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F5" w:rsidRDefault="004777F5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28365D" w:rsidRDefault="0028365D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28365D" w:rsidRDefault="0028365D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826177" w:rsidRPr="004777F5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DIRECCIÓN GENERAL DE CORREOS Y TELÉGRAFOS</w:t>
      </w:r>
    </w:p>
    <w:p w:rsidR="003E2691" w:rsidRPr="004777F5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Departamento</w:t>
      </w:r>
      <w:r w:rsidR="004777F5"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A10931">
        <w:rPr>
          <w:rFonts w:ascii="Garamond" w:hAnsi="Garamond"/>
          <w:b/>
          <w:color w:val="000000" w:themeColor="text1"/>
          <w:sz w:val="24"/>
          <w:szCs w:val="24"/>
          <w:u w:val="single"/>
        </w:rPr>
        <w:t>Operaciones Postales</w:t>
      </w:r>
      <w:r w:rsidRPr="004777F5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                </w:t>
      </w:r>
    </w:p>
    <w:p w:rsidR="008B2523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Informe de </w:t>
      </w:r>
      <w:r w:rsidR="00BE3FE7">
        <w:rPr>
          <w:rFonts w:ascii="Garamond" w:hAnsi="Garamond"/>
          <w:b/>
          <w:color w:val="000000" w:themeColor="text1"/>
          <w:sz w:val="24"/>
          <w:szCs w:val="24"/>
        </w:rPr>
        <w:t>A</w:t>
      </w:r>
      <w:r w:rsidR="00CB38CA">
        <w:rPr>
          <w:rFonts w:ascii="Garamond" w:hAnsi="Garamond"/>
          <w:b/>
          <w:color w:val="000000" w:themeColor="text1"/>
          <w:sz w:val="24"/>
          <w:szCs w:val="24"/>
        </w:rPr>
        <w:t xml:space="preserve">ctividades de </w:t>
      </w:r>
      <w:r w:rsidR="00F13D83">
        <w:rPr>
          <w:rFonts w:ascii="Garamond" w:hAnsi="Garamond"/>
          <w:b/>
          <w:color w:val="000000" w:themeColor="text1"/>
          <w:sz w:val="24"/>
          <w:szCs w:val="24"/>
        </w:rPr>
        <w:t>Abril</w:t>
      </w:r>
      <w:r w:rsidR="00583FA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:rsidR="003E2691" w:rsidRPr="004777F5" w:rsidRDefault="006651B4" w:rsidP="00020084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 2</w:t>
      </w:r>
      <w:r w:rsidR="00CD57FF">
        <w:rPr>
          <w:rFonts w:ascii="Garamond" w:hAnsi="Garamond"/>
          <w:b/>
          <w:color w:val="000000" w:themeColor="text1"/>
          <w:sz w:val="24"/>
          <w:szCs w:val="24"/>
        </w:rPr>
        <w:t>,</w:t>
      </w:r>
      <w:r>
        <w:rPr>
          <w:rFonts w:ascii="Garamond" w:hAnsi="Garamond"/>
          <w:b/>
          <w:color w:val="000000" w:themeColor="text1"/>
          <w:sz w:val="24"/>
          <w:szCs w:val="24"/>
        </w:rPr>
        <w:t>0</w:t>
      </w:r>
      <w:r w:rsidR="00583FA9">
        <w:rPr>
          <w:rFonts w:ascii="Garamond" w:hAnsi="Garamond"/>
          <w:b/>
          <w:color w:val="000000" w:themeColor="text1"/>
          <w:sz w:val="24"/>
          <w:szCs w:val="24"/>
        </w:rPr>
        <w:t>21</w:t>
      </w:r>
    </w:p>
    <w:p w:rsidR="003E2691" w:rsidRPr="004777F5" w:rsidRDefault="0039039D" w:rsidP="003E2691">
      <w:pPr>
        <w:spacing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Cuadro No. </w:t>
      </w:r>
      <w:r w:rsidR="003E2691" w:rsidRPr="004777F5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:rsidR="003E2691" w:rsidRPr="004777F5" w:rsidRDefault="003E2691" w:rsidP="003E2691">
      <w:pPr>
        <w:spacing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Actividades Dinámicas</w:t>
      </w:r>
    </w:p>
    <w:tbl>
      <w:tblPr>
        <w:tblpPr w:leftFromText="141" w:rightFromText="141" w:vertAnchor="text" w:horzAnchor="margin" w:tblpXSpec="center" w:tblpY="387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81"/>
        <w:gridCol w:w="2617"/>
        <w:gridCol w:w="991"/>
        <w:gridCol w:w="1388"/>
        <w:gridCol w:w="1931"/>
      </w:tblGrid>
      <w:tr w:rsidR="0039039D" w:rsidRPr="005645E9" w:rsidTr="00AB6B3A">
        <w:trPr>
          <w:trHeight w:val="631"/>
          <w:tblHeader/>
        </w:trPr>
        <w:tc>
          <w:tcPr>
            <w:tcW w:w="1565" w:type="dxa"/>
          </w:tcPr>
          <w:p w:rsidR="0039039D" w:rsidRPr="005645E9" w:rsidRDefault="0039039D" w:rsidP="00505250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Asunto</w:t>
            </w:r>
            <w:r w:rsidR="003E2691"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o Problema</w:t>
            </w:r>
          </w:p>
        </w:tc>
        <w:tc>
          <w:tcPr>
            <w:tcW w:w="2181" w:type="dxa"/>
          </w:tcPr>
          <w:p w:rsidR="00505250" w:rsidRDefault="00505250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Actividad realizada</w:t>
            </w:r>
          </w:p>
        </w:tc>
        <w:tc>
          <w:tcPr>
            <w:tcW w:w="2617" w:type="dxa"/>
          </w:tcPr>
          <w:p w:rsidR="00505250" w:rsidRDefault="00505250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Situación actual</w:t>
            </w:r>
          </w:p>
        </w:tc>
        <w:tc>
          <w:tcPr>
            <w:tcW w:w="991" w:type="dxa"/>
          </w:tcPr>
          <w:p w:rsidR="00C23CB6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Avance</w:t>
            </w:r>
            <w:r w:rsidR="00C23CB6"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            </w:t>
            </w: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%</w:t>
            </w:r>
          </w:p>
        </w:tc>
        <w:tc>
          <w:tcPr>
            <w:tcW w:w="1388" w:type="dxa"/>
          </w:tcPr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Actividad pendiente</w:t>
            </w:r>
          </w:p>
        </w:tc>
        <w:tc>
          <w:tcPr>
            <w:tcW w:w="1931" w:type="dxa"/>
          </w:tcPr>
          <w:p w:rsidR="00505250" w:rsidRDefault="00505250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Responsable</w:t>
            </w:r>
          </w:p>
        </w:tc>
      </w:tr>
      <w:tr w:rsidR="004777F5" w:rsidRPr="005645E9" w:rsidTr="00AB6B3A">
        <w:trPr>
          <w:trHeight w:val="2632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Metas Físicas</w:t>
            </w:r>
          </w:p>
        </w:tc>
        <w:tc>
          <w:tcPr>
            <w:tcW w:w="2181" w:type="dxa"/>
            <w:vAlign w:val="center"/>
          </w:tcPr>
          <w:p w:rsidR="004777F5" w:rsidRPr="005645E9" w:rsidRDefault="005645E9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Entrega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sz w:val="16"/>
                <w:szCs w:val="22"/>
              </w:rPr>
              <w:t xml:space="preserve">piezas postales 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 por 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>parte de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 xml:space="preserve"> las Agencias de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 xml:space="preserve"> la Dirección General de Correos y Telégrafos.</w:t>
            </w:r>
          </w:p>
        </w:tc>
        <w:tc>
          <w:tcPr>
            <w:tcW w:w="2617" w:type="dxa"/>
            <w:vAlign w:val="center"/>
          </w:tcPr>
          <w:p w:rsidR="004777F5" w:rsidRPr="005645E9" w:rsidRDefault="004777F5" w:rsidP="00F13D83">
            <w:pPr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Informe de cumplimiento trasladad</w:t>
            </w:r>
            <w:r w:rsidR="00C4586C" w:rsidRPr="005645E9">
              <w:rPr>
                <w:rFonts w:cs="Arial"/>
                <w:sz w:val="16"/>
              </w:rPr>
              <w:t>o a la Unidad de Planificación y Desarrollo Institucional</w:t>
            </w:r>
            <w:r w:rsidR="00B56AE6" w:rsidRPr="005645E9">
              <w:rPr>
                <w:rFonts w:cs="Arial"/>
                <w:sz w:val="16"/>
              </w:rPr>
              <w:t>, cumpliendo</w:t>
            </w:r>
            <w:r w:rsidR="00AD1FB8" w:rsidRPr="005645E9">
              <w:rPr>
                <w:rFonts w:cs="Arial"/>
                <w:sz w:val="16"/>
              </w:rPr>
              <w:t xml:space="preserve"> </w:t>
            </w:r>
            <w:r w:rsidR="0020425E">
              <w:rPr>
                <w:rFonts w:cs="Arial"/>
                <w:sz w:val="16"/>
              </w:rPr>
              <w:t>37,052</w:t>
            </w:r>
            <w:r w:rsidR="000D110B" w:rsidRPr="005645E9">
              <w:rPr>
                <w:rFonts w:cs="Arial"/>
                <w:sz w:val="16"/>
              </w:rPr>
              <w:t xml:space="preserve"> de las </w:t>
            </w:r>
            <w:r w:rsidR="00F13D83">
              <w:rPr>
                <w:rFonts w:cs="Arial"/>
                <w:sz w:val="16"/>
              </w:rPr>
              <w:t>43,083</w:t>
            </w:r>
            <w:r w:rsidRPr="005645E9">
              <w:rPr>
                <w:rFonts w:cs="Arial"/>
                <w:sz w:val="16"/>
              </w:rPr>
              <w:t xml:space="preserve"> m</w:t>
            </w:r>
            <w:r w:rsidR="00F2366F" w:rsidRPr="005645E9">
              <w:rPr>
                <w:rFonts w:cs="Arial"/>
                <w:sz w:val="16"/>
              </w:rPr>
              <w:t xml:space="preserve">etas proyectadas para el mes de </w:t>
            </w:r>
            <w:r w:rsidR="00F13D83">
              <w:rPr>
                <w:rFonts w:cs="Arial"/>
                <w:sz w:val="16"/>
              </w:rPr>
              <w:t>Abril</w:t>
            </w:r>
            <w:r w:rsidR="008B2523" w:rsidRPr="005645E9">
              <w:rPr>
                <w:rFonts w:cs="Arial"/>
                <w:sz w:val="16"/>
              </w:rPr>
              <w:t xml:space="preserve"> </w:t>
            </w:r>
            <w:r w:rsidR="006651B4" w:rsidRPr="005645E9">
              <w:rPr>
                <w:rFonts w:cs="Arial"/>
                <w:sz w:val="16"/>
              </w:rPr>
              <w:t xml:space="preserve"> de 2</w:t>
            </w:r>
            <w:r w:rsidR="00F2366F" w:rsidRPr="005645E9">
              <w:rPr>
                <w:rFonts w:cs="Arial"/>
                <w:sz w:val="16"/>
              </w:rPr>
              <w:t>,</w:t>
            </w:r>
            <w:r w:rsidR="006651B4" w:rsidRPr="005645E9">
              <w:rPr>
                <w:rFonts w:cs="Arial"/>
                <w:sz w:val="16"/>
              </w:rPr>
              <w:t>0</w:t>
            </w:r>
            <w:r w:rsidR="002A087E" w:rsidRPr="005645E9">
              <w:rPr>
                <w:rFonts w:cs="Arial"/>
                <w:sz w:val="16"/>
              </w:rPr>
              <w:t>21</w:t>
            </w:r>
            <w:r w:rsidRPr="005645E9">
              <w:rPr>
                <w:rFonts w:cs="Arial"/>
                <w:sz w:val="16"/>
              </w:rPr>
              <w:t>.</w:t>
            </w:r>
          </w:p>
        </w:tc>
        <w:tc>
          <w:tcPr>
            <w:tcW w:w="991" w:type="dxa"/>
            <w:vAlign w:val="center"/>
          </w:tcPr>
          <w:p w:rsidR="004777F5" w:rsidRPr="005645E9" w:rsidRDefault="00F13D83" w:rsidP="00AB6B3A">
            <w:pPr>
              <w:pStyle w:val="Textoindependiente"/>
              <w:tabs>
                <w:tab w:val="center" w:pos="377"/>
              </w:tabs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86.0</w:t>
            </w:r>
            <w:r w:rsidR="0020425E">
              <w:rPr>
                <w:rFonts w:asciiTheme="minorHAnsi" w:hAnsiTheme="minorHAnsi" w:cs="Arial"/>
                <w:sz w:val="16"/>
                <w:szCs w:val="22"/>
              </w:rPr>
              <w:t>0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>%</w:t>
            </w:r>
          </w:p>
          <w:p w:rsidR="004777F5" w:rsidRPr="005645E9" w:rsidRDefault="004777F5" w:rsidP="00AB6B3A">
            <w:pPr>
              <w:pStyle w:val="Textoindependiente"/>
              <w:tabs>
                <w:tab w:val="center" w:pos="377"/>
              </w:tabs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</w:t>
            </w:r>
          </w:p>
        </w:tc>
        <w:tc>
          <w:tcPr>
            <w:tcW w:w="1931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Coordinador de Departamento 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>de Operaciones Postales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>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Operativos.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Informe general mensual del Departamento de 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>Operaciones Postales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Reporte de las actividades relevantes realizadas durante el mes para conocimiento del  Director General de la DGCT, y Departamento de Control de Gestión de la DGCYT.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Trasladado  al Director General del Ramo.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Default="004777F5" w:rsidP="00AB6B3A">
            <w:pPr>
              <w:jc w:val="center"/>
              <w:rPr>
                <w:rFonts w:cs="Arial"/>
                <w:sz w:val="16"/>
              </w:rPr>
            </w:pPr>
          </w:p>
          <w:p w:rsidR="008D662B" w:rsidRPr="005645E9" w:rsidRDefault="008D662B" w:rsidP="00AB6B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  <w:p w:rsidR="004777F5" w:rsidRPr="005645E9" w:rsidRDefault="004777F5" w:rsidP="00AB6B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5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Anomalías en encomiendas Postales que ingresan a Guatemala.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  <w:p w:rsidR="004777F5" w:rsidRPr="005645E9" w:rsidRDefault="00E8386D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Verificación</w:t>
            </w:r>
            <w:r w:rsidR="004777F5" w:rsidRPr="005645E9">
              <w:rPr>
                <w:rFonts w:cs="Arial"/>
                <w:sz w:val="16"/>
              </w:rPr>
              <w:t xml:space="preserve"> de ingreso y apertura de envíos postales en Almacén de Fardos Postales, de administraciones postales de origen.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Operativos.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Fardos Postales en Zona 1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Ingreso de planta de procesamiento postal a Fardos Postales zona 1, sacas con envíos internacionales de diferentes categorías para ser entregados por la Aduana a los Clientes.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Planta de Procesamiento Postal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 xml:space="preserve">Ingreso a Planta de Procesamiento Postal, sacas con envíos internacionales de diferentes categorías provenientes de diferentes administraciones postales de los países miembros de UPU.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</w:t>
            </w:r>
          </w:p>
        </w:tc>
      </w:tr>
    </w:tbl>
    <w:tbl>
      <w:tblPr>
        <w:tblpPr w:leftFromText="141" w:rightFromText="141" w:vertAnchor="text" w:horzAnchor="margin" w:tblpXSpec="center" w:tblpY="-73"/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228"/>
        <w:gridCol w:w="2708"/>
        <w:gridCol w:w="2317"/>
        <w:gridCol w:w="1025"/>
      </w:tblGrid>
      <w:tr w:rsidR="00EB7A06" w:rsidRPr="00EB7A06" w:rsidTr="00EB7A06">
        <w:trPr>
          <w:trHeight w:val="330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lastRenderedPageBreak/>
              <w:t>MINISTERIO DE COMUNICACIONES INFRAESTRUCTURA Y VIVIENDA</w:t>
            </w:r>
          </w:p>
        </w:tc>
      </w:tr>
      <w:tr w:rsidR="00EB7A06" w:rsidRPr="00EB7A06" w:rsidTr="00EB7A06">
        <w:trPr>
          <w:trHeight w:val="330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59264" behindDoc="0" locked="0" layoutInCell="1" allowOverlap="1" wp14:anchorId="3D64A93C" wp14:editId="59BD2E06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57150</wp:posOffset>
                  </wp:positionV>
                  <wp:extent cx="1571625" cy="885825"/>
                  <wp:effectExtent l="0" t="0" r="0" b="9525"/>
                  <wp:wrapNone/>
                  <wp:docPr id="2" name="Imagen 2" descr="Correos y Telégrafos (@DGCYT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rreos y Telégrafos (@DGCYT) | Twit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0" b="28250"/>
                          <a:stretch/>
                        </pic:blipFill>
                        <pic:spPr bwMode="auto">
                          <a:xfrm>
                            <a:off x="0" y="0"/>
                            <a:ext cx="1570833" cy="885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7A06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60288" behindDoc="0" locked="0" layoutInCell="1" allowOverlap="1" wp14:anchorId="499B841B" wp14:editId="6E27D72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57150</wp:posOffset>
                  </wp:positionV>
                  <wp:extent cx="1838325" cy="94297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4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0"/>
            </w:tblGrid>
            <w:tr w:rsidR="00EB7A06" w:rsidRPr="00EB7A06" w:rsidTr="009E4BBD">
              <w:trPr>
                <w:trHeight w:val="330"/>
                <w:tblCellSpacing w:w="0" w:type="dxa"/>
              </w:trPr>
              <w:tc>
                <w:tcPr>
                  <w:tcW w:w="1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A06" w:rsidRPr="00EB7A06" w:rsidRDefault="00EB7A06" w:rsidP="00EB7A06">
                  <w:pPr>
                    <w:framePr w:hSpace="141" w:wrap="around" w:vAnchor="text" w:hAnchor="margin" w:xAlign="center" w:y="-73"/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lang w:val="es-GT" w:eastAsia="es-GT"/>
                    </w:rPr>
                  </w:pPr>
                  <w:r w:rsidRPr="00EB7A06">
                    <w:rPr>
                      <w:rFonts w:ascii="Century Gothic" w:eastAsia="Times New Roman" w:hAnsi="Century Gothic" w:cs="Calibri"/>
                      <w:color w:val="000000"/>
                      <w:lang w:val="es-GT" w:eastAsia="es-GT"/>
                    </w:rPr>
                    <w:t xml:space="preserve">DIRECCION GENERAL DE CORREOS Y TELEGRAFOS </w:t>
                  </w:r>
                </w:p>
              </w:tc>
            </w:tr>
          </w:tbl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</w:tr>
      <w:tr w:rsidR="00EB7A06" w:rsidRPr="00EB7A06" w:rsidTr="00EB7A06">
        <w:trPr>
          <w:trHeight w:val="330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DEPARTAMENTO DE OPERACIONES 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EB7A06" w:rsidRPr="00EB7A06" w:rsidTr="00EB7A06">
        <w:trPr>
          <w:trHeight w:val="330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METAS FISICAS ABRIL 2021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  <w:t xml:space="preserve">No. 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  <w:t xml:space="preserve">AGENCIA 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  <w:t>ABRIL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  <w:t xml:space="preserve">MASCULINO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  <w:t xml:space="preserve">FEMENINO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b/>
                <w:bCs/>
                <w:color w:val="FFFFFF"/>
                <w:lang w:val="es-GT" w:eastAsia="es-GT"/>
              </w:rPr>
              <w:t xml:space="preserve">TOTAL 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Central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15095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11311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26406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Todos Santos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Cuchumatán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42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San Pedro la Laguna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163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Salama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, Baja Verapaz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116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Jutiapa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333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Aguacatán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24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Chimaltenango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520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Quetzaltenango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752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1313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Antigua Guatemala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643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1235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Villa Canales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877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Huehuetenango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550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San Pablo la Laguna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68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San Marcos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540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Tejutla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93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Retalhuleu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458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Totonicapán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188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Santa Cruz del Quiché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239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Uspantán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96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Playa Grande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Ixcan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Guastatoya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192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Santa Lucia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Cotzumalguapa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121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Cuilapa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93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Barberena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56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Chiantla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49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San Mateo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Ixtatan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75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Coban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, Alta Verapaz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314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Puerto Barrios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294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Morales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62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Chiquimula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67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Jalapa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224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San Juan Sacatepéquez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228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Nueva Santa Rosa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29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Amatitlan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313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El Rico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32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Pueblo Nuevo Viñas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17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36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Concepción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Solola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70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37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La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Union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 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113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Usumatlan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90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39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Concepcion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 las Minas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31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Fronteras, Rio Dulce, Livingston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42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Puerto San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Jose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89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San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Jose</w:t>
            </w:r>
            <w:proofErr w:type="spellEnd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 La Maquina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557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San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Jeronimo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11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Morazan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9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45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 xml:space="preserve">San Fernando El </w:t>
            </w:r>
            <w:proofErr w:type="spellStart"/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Chahal</w:t>
            </w:r>
            <w:proofErr w:type="spellEnd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14</w:t>
            </w:r>
          </w:p>
        </w:tc>
      </w:tr>
      <w:tr w:rsidR="00EB7A06" w:rsidRPr="00EB7A06" w:rsidTr="00EB7A06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46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Escuintla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242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596</w:t>
            </w:r>
          </w:p>
        </w:tc>
      </w:tr>
      <w:tr w:rsidR="00EB7A06" w:rsidRPr="00EB7A06" w:rsidTr="00EB7A06">
        <w:trPr>
          <w:trHeight w:val="330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b/>
                <w:bCs/>
                <w:color w:val="000000"/>
                <w:lang w:val="es-GT" w:eastAsia="es-GT"/>
              </w:rPr>
              <w:t>TOTAL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21356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15696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</w:pPr>
            <w:r w:rsidRPr="00EB7A06">
              <w:rPr>
                <w:rFonts w:ascii="Century Gothic" w:eastAsia="Times New Roman" w:hAnsi="Century Gothic" w:cs="Calibri"/>
                <w:color w:val="000000"/>
                <w:lang w:val="es-GT" w:eastAsia="es-GT"/>
              </w:rPr>
              <w:t>37052</w:t>
            </w:r>
          </w:p>
        </w:tc>
      </w:tr>
    </w:tbl>
    <w:p w:rsidR="003E2691" w:rsidRDefault="003E2691" w:rsidP="00F13D83">
      <w:pPr>
        <w:tabs>
          <w:tab w:val="left" w:pos="995"/>
        </w:tabs>
        <w:rPr>
          <w:sz w:val="16"/>
        </w:rPr>
      </w:pPr>
    </w:p>
    <w:p w:rsidR="00EB7A06" w:rsidRDefault="00EB7A06" w:rsidP="00F13D83">
      <w:pPr>
        <w:tabs>
          <w:tab w:val="left" w:pos="995"/>
        </w:tabs>
        <w:rPr>
          <w:sz w:val="16"/>
        </w:rPr>
      </w:pP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014"/>
        <w:gridCol w:w="1009"/>
        <w:gridCol w:w="1009"/>
        <w:gridCol w:w="2562"/>
      </w:tblGrid>
      <w:tr w:rsidR="00EB7A06" w:rsidRPr="00EB7A06" w:rsidTr="00EB7A06">
        <w:trPr>
          <w:trHeight w:val="375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  <w:t>DEPARTAMENTO DE OPERACIONES POSTALES</w:t>
            </w:r>
          </w:p>
        </w:tc>
      </w:tr>
      <w:tr w:rsidR="00EB7A06" w:rsidRPr="00EB7A06" w:rsidTr="00EB7A06">
        <w:trPr>
          <w:trHeight w:val="375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  <w:t>METAS FISICAS ENTREGA PAQUETERIA ABRIL 2,021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EB7A06" w:rsidRPr="00EB7A06" w:rsidTr="00EB7A06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ABRIL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SEXO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Mujeres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15,696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Hombres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21,356</w:t>
            </w:r>
          </w:p>
        </w:tc>
      </w:tr>
      <w:tr w:rsidR="00EB7A06" w:rsidRPr="00EB7A06" w:rsidTr="00EB7A06">
        <w:trPr>
          <w:trHeight w:val="315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Total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  <w:t>37,052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EDAD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0 a menores de 13 años (niñez)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13-30 años (juventud)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Mayores de 30 a 60 años (adultos)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37,052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Mayores de 60 años (tercera edad)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</w:p>
        </w:tc>
      </w:tr>
      <w:tr w:rsidR="00EB7A06" w:rsidRPr="00EB7A06" w:rsidTr="00EB7A06">
        <w:trPr>
          <w:trHeight w:val="315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Total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  <w:t>37,052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ETNIA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Maya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7,313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Xinca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71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proofErr w:type="spellStart"/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Garifuna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816</w:t>
            </w:r>
          </w:p>
        </w:tc>
      </w:tr>
      <w:tr w:rsidR="00EB7A06" w:rsidRPr="00EB7A06" w:rsidTr="00EB7A06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Otro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28,852</w:t>
            </w:r>
          </w:p>
        </w:tc>
      </w:tr>
      <w:tr w:rsidR="00EB7A06" w:rsidRPr="00EB7A06" w:rsidTr="00EB7A06">
        <w:trPr>
          <w:trHeight w:val="315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A06" w:rsidRPr="00EB7A06" w:rsidRDefault="00EB7A06" w:rsidP="00EB7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lang w:val="es-GT" w:eastAsia="es-GT"/>
              </w:rPr>
              <w:t>Total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06" w:rsidRPr="00EB7A06" w:rsidRDefault="00EB7A06" w:rsidP="00EB7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</w:pPr>
            <w:r w:rsidRPr="00EB7A0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  <w:t>37,052</w:t>
            </w:r>
          </w:p>
        </w:tc>
      </w:tr>
    </w:tbl>
    <w:p w:rsidR="00EB7A06" w:rsidRPr="00F13D83" w:rsidRDefault="00EB7A06" w:rsidP="00EB7A06">
      <w:pPr>
        <w:tabs>
          <w:tab w:val="left" w:pos="995"/>
        </w:tabs>
        <w:ind w:left="-567"/>
        <w:rPr>
          <w:sz w:val="16"/>
        </w:rPr>
      </w:pPr>
      <w:bookmarkStart w:id="0" w:name="_GoBack"/>
      <w:bookmarkEnd w:id="0"/>
    </w:p>
    <w:sectPr w:rsidR="00EB7A06" w:rsidRPr="00F13D83" w:rsidSect="00AB6B3A">
      <w:pgSz w:w="12240" w:h="15840" w:code="1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7CF"/>
    <w:multiLevelType w:val="hybridMultilevel"/>
    <w:tmpl w:val="9E7C91C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9D"/>
    <w:rsid w:val="00020084"/>
    <w:rsid w:val="00040970"/>
    <w:rsid w:val="00052C0F"/>
    <w:rsid w:val="000C6CBD"/>
    <w:rsid w:val="000C72B7"/>
    <w:rsid w:val="000D008C"/>
    <w:rsid w:val="000D110B"/>
    <w:rsid w:val="000E2219"/>
    <w:rsid w:val="000F7FDE"/>
    <w:rsid w:val="00122DB6"/>
    <w:rsid w:val="001347D7"/>
    <w:rsid w:val="0015332A"/>
    <w:rsid w:val="00170DA2"/>
    <w:rsid w:val="00176A99"/>
    <w:rsid w:val="00183AE4"/>
    <w:rsid w:val="001973BE"/>
    <w:rsid w:val="001A52C9"/>
    <w:rsid w:val="001A576B"/>
    <w:rsid w:val="001B0638"/>
    <w:rsid w:val="001C1A18"/>
    <w:rsid w:val="001D0BB8"/>
    <w:rsid w:val="001E09FA"/>
    <w:rsid w:val="0020425E"/>
    <w:rsid w:val="002101D9"/>
    <w:rsid w:val="00250712"/>
    <w:rsid w:val="0028365D"/>
    <w:rsid w:val="00291C20"/>
    <w:rsid w:val="002A087E"/>
    <w:rsid w:val="002A4605"/>
    <w:rsid w:val="002B766E"/>
    <w:rsid w:val="002C0F96"/>
    <w:rsid w:val="002F49F5"/>
    <w:rsid w:val="002F5CC6"/>
    <w:rsid w:val="003165A1"/>
    <w:rsid w:val="0039039D"/>
    <w:rsid w:val="0039274A"/>
    <w:rsid w:val="003B0D49"/>
    <w:rsid w:val="003B556A"/>
    <w:rsid w:val="003D018A"/>
    <w:rsid w:val="003D38EF"/>
    <w:rsid w:val="003E2691"/>
    <w:rsid w:val="00423175"/>
    <w:rsid w:val="0044028F"/>
    <w:rsid w:val="004777F5"/>
    <w:rsid w:val="00486A5B"/>
    <w:rsid w:val="00494EF2"/>
    <w:rsid w:val="00505250"/>
    <w:rsid w:val="00507C29"/>
    <w:rsid w:val="005645E9"/>
    <w:rsid w:val="00572C55"/>
    <w:rsid w:val="00583FA9"/>
    <w:rsid w:val="00587089"/>
    <w:rsid w:val="00594F6D"/>
    <w:rsid w:val="00596369"/>
    <w:rsid w:val="005D5718"/>
    <w:rsid w:val="00617D9B"/>
    <w:rsid w:val="00631510"/>
    <w:rsid w:val="0064379B"/>
    <w:rsid w:val="00645546"/>
    <w:rsid w:val="006651B4"/>
    <w:rsid w:val="00672166"/>
    <w:rsid w:val="00697CCA"/>
    <w:rsid w:val="006B0D66"/>
    <w:rsid w:val="006D4941"/>
    <w:rsid w:val="006D6BF1"/>
    <w:rsid w:val="0070022A"/>
    <w:rsid w:val="00746894"/>
    <w:rsid w:val="00750976"/>
    <w:rsid w:val="0077766D"/>
    <w:rsid w:val="007E25BB"/>
    <w:rsid w:val="00826177"/>
    <w:rsid w:val="00840242"/>
    <w:rsid w:val="0087362E"/>
    <w:rsid w:val="008738C3"/>
    <w:rsid w:val="00880DAB"/>
    <w:rsid w:val="008B2523"/>
    <w:rsid w:val="008C2C95"/>
    <w:rsid w:val="008D662B"/>
    <w:rsid w:val="008E0C54"/>
    <w:rsid w:val="008E0CBC"/>
    <w:rsid w:val="008F48EB"/>
    <w:rsid w:val="00902108"/>
    <w:rsid w:val="009613AF"/>
    <w:rsid w:val="009958AF"/>
    <w:rsid w:val="009B13BD"/>
    <w:rsid w:val="009D5CCF"/>
    <w:rsid w:val="009E300F"/>
    <w:rsid w:val="009E31C3"/>
    <w:rsid w:val="009F23A6"/>
    <w:rsid w:val="00A10931"/>
    <w:rsid w:val="00A155EB"/>
    <w:rsid w:val="00A23E1F"/>
    <w:rsid w:val="00A260AC"/>
    <w:rsid w:val="00A30C62"/>
    <w:rsid w:val="00A34011"/>
    <w:rsid w:val="00A40056"/>
    <w:rsid w:val="00A62CC6"/>
    <w:rsid w:val="00A944E6"/>
    <w:rsid w:val="00AA03CA"/>
    <w:rsid w:val="00AB6B3A"/>
    <w:rsid w:val="00AD1FB8"/>
    <w:rsid w:val="00AD6CF5"/>
    <w:rsid w:val="00AF3201"/>
    <w:rsid w:val="00B01BEA"/>
    <w:rsid w:val="00B04050"/>
    <w:rsid w:val="00B275E7"/>
    <w:rsid w:val="00B31155"/>
    <w:rsid w:val="00B368F7"/>
    <w:rsid w:val="00B56AE6"/>
    <w:rsid w:val="00B56D14"/>
    <w:rsid w:val="00B611FD"/>
    <w:rsid w:val="00B768EE"/>
    <w:rsid w:val="00B80BE3"/>
    <w:rsid w:val="00B953DF"/>
    <w:rsid w:val="00BD744F"/>
    <w:rsid w:val="00BE3FE7"/>
    <w:rsid w:val="00C23CB6"/>
    <w:rsid w:val="00C404A1"/>
    <w:rsid w:val="00C4586C"/>
    <w:rsid w:val="00CB1446"/>
    <w:rsid w:val="00CB38CA"/>
    <w:rsid w:val="00CD57FF"/>
    <w:rsid w:val="00CF0248"/>
    <w:rsid w:val="00D15680"/>
    <w:rsid w:val="00D33AD7"/>
    <w:rsid w:val="00D46551"/>
    <w:rsid w:val="00D66BA2"/>
    <w:rsid w:val="00D75131"/>
    <w:rsid w:val="00D77C94"/>
    <w:rsid w:val="00D846CD"/>
    <w:rsid w:val="00DC4922"/>
    <w:rsid w:val="00DD22A2"/>
    <w:rsid w:val="00E329BF"/>
    <w:rsid w:val="00E62080"/>
    <w:rsid w:val="00E8386D"/>
    <w:rsid w:val="00EB2075"/>
    <w:rsid w:val="00EB7A06"/>
    <w:rsid w:val="00EE2C83"/>
    <w:rsid w:val="00F13D83"/>
    <w:rsid w:val="00F2366F"/>
    <w:rsid w:val="00F3170E"/>
    <w:rsid w:val="00F40770"/>
    <w:rsid w:val="00F7084D"/>
    <w:rsid w:val="00FC052A"/>
    <w:rsid w:val="00FD4973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6CEFAD3D-E2DF-436A-A273-2D7016C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90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039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B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B0D49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B7A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7A06"/>
    <w:rPr>
      <w:color w:val="800080"/>
      <w:u w:val="single"/>
    </w:rPr>
  </w:style>
  <w:style w:type="paragraph" w:customStyle="1" w:styleId="xl64">
    <w:name w:val="xl64"/>
    <w:basedOn w:val="Normal"/>
    <w:rsid w:val="00EB7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5">
    <w:name w:val="xl65"/>
    <w:basedOn w:val="Normal"/>
    <w:rsid w:val="00EB7A0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66">
    <w:name w:val="xl66"/>
    <w:basedOn w:val="Normal"/>
    <w:rsid w:val="00EB7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7">
    <w:name w:val="xl67"/>
    <w:basedOn w:val="Normal"/>
    <w:rsid w:val="00EB7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8">
    <w:name w:val="xl68"/>
    <w:basedOn w:val="Normal"/>
    <w:rsid w:val="00EB7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9">
    <w:name w:val="xl69"/>
    <w:basedOn w:val="Normal"/>
    <w:rsid w:val="00EB7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0">
    <w:name w:val="xl70"/>
    <w:basedOn w:val="Normal"/>
    <w:rsid w:val="00EB7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1">
    <w:name w:val="xl71"/>
    <w:basedOn w:val="Normal"/>
    <w:rsid w:val="00EB7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2">
    <w:name w:val="xl72"/>
    <w:basedOn w:val="Normal"/>
    <w:rsid w:val="00EB7A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3">
    <w:name w:val="xl73"/>
    <w:basedOn w:val="Normal"/>
    <w:rsid w:val="00EB7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4">
    <w:name w:val="xl74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5">
    <w:name w:val="xl75"/>
    <w:basedOn w:val="Normal"/>
    <w:rsid w:val="00EB7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6">
    <w:name w:val="xl76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7">
    <w:name w:val="xl77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8">
    <w:name w:val="xl78"/>
    <w:basedOn w:val="Normal"/>
    <w:rsid w:val="00EB7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79">
    <w:name w:val="xl79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0">
    <w:name w:val="xl80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1">
    <w:name w:val="xl81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2">
    <w:name w:val="xl82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3">
    <w:name w:val="xl83"/>
    <w:basedOn w:val="Normal"/>
    <w:rsid w:val="00EB7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GT" w:eastAsia="es-GT"/>
    </w:rPr>
  </w:style>
  <w:style w:type="paragraph" w:customStyle="1" w:styleId="xl84">
    <w:name w:val="xl84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5">
    <w:name w:val="xl85"/>
    <w:basedOn w:val="Normal"/>
    <w:rsid w:val="00EB7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6">
    <w:name w:val="xl86"/>
    <w:basedOn w:val="Normal"/>
    <w:rsid w:val="00EB7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87">
    <w:name w:val="xl87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8">
    <w:name w:val="xl88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89">
    <w:name w:val="xl89"/>
    <w:basedOn w:val="Normal"/>
    <w:rsid w:val="00EB7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0">
    <w:name w:val="xl90"/>
    <w:basedOn w:val="Normal"/>
    <w:rsid w:val="00EB7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1">
    <w:name w:val="xl91"/>
    <w:basedOn w:val="Normal"/>
    <w:rsid w:val="00EB7A0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2">
    <w:name w:val="xl92"/>
    <w:basedOn w:val="Normal"/>
    <w:rsid w:val="00EB7A0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3">
    <w:name w:val="xl93"/>
    <w:basedOn w:val="Normal"/>
    <w:rsid w:val="00EB7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4">
    <w:name w:val="xl94"/>
    <w:basedOn w:val="Normal"/>
    <w:rsid w:val="00EB7A0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5">
    <w:name w:val="xl95"/>
    <w:basedOn w:val="Normal"/>
    <w:rsid w:val="00EB7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6">
    <w:name w:val="xl96"/>
    <w:basedOn w:val="Normal"/>
    <w:rsid w:val="00EB7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7">
    <w:name w:val="xl97"/>
    <w:basedOn w:val="Normal"/>
    <w:rsid w:val="00EB7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s-GT" w:eastAsia="es-GT"/>
    </w:rPr>
  </w:style>
  <w:style w:type="paragraph" w:customStyle="1" w:styleId="xl98">
    <w:name w:val="xl98"/>
    <w:basedOn w:val="Normal"/>
    <w:rsid w:val="00EB7A0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99">
    <w:name w:val="xl99"/>
    <w:basedOn w:val="Normal"/>
    <w:rsid w:val="00EB7A0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100">
    <w:name w:val="xl100"/>
    <w:basedOn w:val="Normal"/>
    <w:rsid w:val="00EB7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101">
    <w:name w:val="xl101"/>
    <w:basedOn w:val="Normal"/>
    <w:rsid w:val="00EB7A0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102">
    <w:name w:val="xl102"/>
    <w:basedOn w:val="Normal"/>
    <w:rsid w:val="00EB7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s-GT" w:eastAsia="es-GT"/>
    </w:rPr>
  </w:style>
  <w:style w:type="paragraph" w:customStyle="1" w:styleId="xl103">
    <w:name w:val="xl103"/>
    <w:basedOn w:val="Normal"/>
    <w:rsid w:val="00EB7A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04">
    <w:name w:val="xl104"/>
    <w:basedOn w:val="Normal"/>
    <w:rsid w:val="00EB7A0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05">
    <w:name w:val="xl105"/>
    <w:basedOn w:val="Normal"/>
    <w:rsid w:val="00EB7A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06">
    <w:name w:val="xl106"/>
    <w:basedOn w:val="Normal"/>
    <w:rsid w:val="00EB7A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07">
    <w:name w:val="xl107"/>
    <w:basedOn w:val="Normal"/>
    <w:rsid w:val="00EB7A0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08">
    <w:name w:val="xl108"/>
    <w:basedOn w:val="Normal"/>
    <w:rsid w:val="00EB7A06"/>
    <w:pPr>
      <w:pBdr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09">
    <w:name w:val="xl109"/>
    <w:basedOn w:val="Normal"/>
    <w:rsid w:val="00EB7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10">
    <w:name w:val="xl110"/>
    <w:basedOn w:val="Normal"/>
    <w:rsid w:val="00EB7A06"/>
    <w:pPr>
      <w:pBdr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GT" w:eastAsia="es-GT"/>
    </w:rPr>
  </w:style>
  <w:style w:type="paragraph" w:customStyle="1" w:styleId="xl111">
    <w:name w:val="xl111"/>
    <w:basedOn w:val="Normal"/>
    <w:rsid w:val="00EB7A0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val="es-GT" w:eastAsia="es-GT"/>
    </w:rPr>
  </w:style>
  <w:style w:type="paragraph" w:customStyle="1" w:styleId="xl112">
    <w:name w:val="xl112"/>
    <w:basedOn w:val="Normal"/>
    <w:rsid w:val="00EB7A06"/>
    <w:pPr>
      <w:pBdr>
        <w:top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val="es-GT" w:eastAsia="es-GT"/>
    </w:rPr>
  </w:style>
  <w:style w:type="paragraph" w:customStyle="1" w:styleId="xl113">
    <w:name w:val="xl113"/>
    <w:basedOn w:val="Normal"/>
    <w:rsid w:val="00EB7A0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Nletona</dc:creator>
  <cp:lastModifiedBy>Carlos Rene Giron</cp:lastModifiedBy>
  <cp:revision>2</cp:revision>
  <cp:lastPrinted>2021-04-30T14:07:00Z</cp:lastPrinted>
  <dcterms:created xsi:type="dcterms:W3CDTF">2021-05-18T18:13:00Z</dcterms:created>
  <dcterms:modified xsi:type="dcterms:W3CDTF">2021-05-18T18:13:00Z</dcterms:modified>
</cp:coreProperties>
</file>