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entury Gothic" w:hAnsi="Century Gothic" w:eastAsia="Century Gothic" w:ascii="Century Gothic"/>
          <w:sz w:val="16"/>
          <w:szCs w:val="16"/>
        </w:rPr>
        <w:jc w:val="center"/>
        <w:spacing w:before="76" w:lineRule="auto" w:line="287"/>
        <w:ind w:left="2107" w:right="2364"/>
      </w:pPr>
      <w:r>
        <w:pict>
          <v:shape type="#_x0000_t75" style="position:absolute;margin-left:409.2pt;margin-top:17.9666pt;width:96.24pt;height:49.68pt;mso-position-horizontal-relative:page;mso-position-vertical-relative:paragraph;z-index:-4019">
            <v:imagedata o:title="" r:id="rId4"/>
          </v:shape>
        </w:pict>
      </w:r>
      <w:r>
        <w:pict>
          <v:shape type="#_x0000_t75" style="position:absolute;margin-left:56.16pt;margin-top:69pt;width:112.44pt;height:53.28pt;mso-position-horizontal-relative:page;mso-position-vertical-relative:page;z-index:-4018">
            <v:imagedata o:title="" r:id="rId5"/>
          </v:shape>
        </w:pic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MINISTERIO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COMUNICACIONES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INFRAESTRUCTURA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16"/>
          <w:szCs w:val="16"/>
        </w:rPr>
        <w:t>VIVIENDA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DIRECCION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GENERAL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CORREOS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16"/>
          <w:szCs w:val="16"/>
        </w:rPr>
        <w:t>TELEGRAFOS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DEPARTAMENTO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16"/>
          <w:szCs w:val="16"/>
        </w:rPr>
        <w:t>OPERACIONES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6"/>
          <w:szCs w:val="16"/>
        </w:rPr>
        <w:jc w:val="center"/>
        <w:ind w:left="3606" w:right="3864"/>
      </w:pP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METAS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FISICAS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spacing w:val="0"/>
          <w:w w:val="102"/>
          <w:sz w:val="16"/>
          <w:szCs w:val="16"/>
        </w:rPr>
        <w:t>2021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3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37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No.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145" w:right="1175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AGENCIA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2494" w:right="2480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MAYO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7" w:hRule="exact"/>
        </w:trPr>
        <w:tc>
          <w:tcPr>
            <w:tcW w:w="3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FC0"/>
          </w:tcPr>
          <w:p/>
        </w:tc>
        <w:tc>
          <w:tcPr>
            <w:tcW w:w="315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FC0"/>
          </w:tcPr>
          <w:p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lineRule="exact" w:line="180"/>
              <w:ind w:left="306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MASCULINO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lineRule="exact" w:line="180"/>
              <w:ind w:left="256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FEMENINO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FC0"/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lineRule="exact" w:line="180"/>
              <w:ind w:left="984" w:right="1019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2"/>
                <w:sz w:val="16"/>
                <w:szCs w:val="16"/>
              </w:rPr>
              <w:t>TOTAL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lineRule="exact" w:line="180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Central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567" w:right="559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12068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85" w:right="478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8264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lineRule="exact" w:line="180"/>
              <w:ind w:left="1019" w:right="101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20332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Cuchumatán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Laguna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Salama,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Baja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Verapaz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Jutiapa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181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90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Aguacatán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Chimaltenango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370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Quetzaltenango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926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540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065" w:right="105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1466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right"/>
              <w:spacing w:before="1"/>
              <w:ind w:right="24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Antigua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Guatemala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065" w:right="105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1065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Canales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708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574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065" w:right="105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1282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Huehuetenango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229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175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Laguna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Marcos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488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238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726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Tejutla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Retalhuleu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Totonicapán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Quiché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99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Uspantán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Playa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Grande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Ixcan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Guastatoya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Cotzumalguapa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209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Cuilapa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Barberena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Chiantla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Ixtatan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Coban,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Verapaz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144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Puerto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106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Chiquimula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102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Jalapa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115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Sacatepéquez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171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Rosa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Amatitlan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183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Rico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Pueblo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Nuevo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Viñas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Concepción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Solola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Union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Usumatlan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65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Concepcion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Minas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Fronteras,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Dulce,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Livingston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Puerto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Jose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76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Maquina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48" w:right="643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221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26" w:right="520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155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Jeronimo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730" w:right="726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Morazan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730" w:right="726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202" w:right="119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Chahal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Escuintla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97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11" w:right="1101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Blanca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730" w:right="726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08" w:right="60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Palmar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174" w:right="-20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Felipe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689" w:right="684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"/>
              <w:ind w:left="567" w:right="562"/>
            </w:pPr>
            <w:r>
              <w:rPr>
                <w:rFonts w:cs="Calibri" w:hAnsi="Calibri" w:eastAsia="Calibri" w:ascii="Calibri"/>
                <w:spacing w:val="0"/>
                <w:w w:val="102"/>
                <w:sz w:val="16"/>
                <w:szCs w:val="16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156" w:right="1146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3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510" w:right="149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2"/>
                <w:sz w:val="16"/>
                <w:szCs w:val="16"/>
              </w:rPr>
              <w:t>TOTAL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548" w:right="539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18588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1"/>
              <w:ind w:left="457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12274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spacing w:before="1"/>
              <w:ind w:left="1020" w:right="1012"/>
            </w:pPr>
            <w:r>
              <w:rPr>
                <w:rFonts w:cs="Century Gothic" w:hAnsi="Century Gothic" w:eastAsia="Century Gothic" w:ascii="Century Gothic"/>
                <w:spacing w:val="0"/>
                <w:w w:val="102"/>
                <w:sz w:val="16"/>
                <w:szCs w:val="16"/>
              </w:rPr>
              <w:t>30862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Sz w:w="12240" w:h="15840"/>
          <w:pgMar w:top="1020" w:bottom="280" w:left="900" w:right="172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1892" w:right="1605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DEPARTAMENTO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OPERACIONES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POSTALES</w:t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20"/>
        <w:ind w:left="1563" w:right="1280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METAS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FISICAS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ENTREGA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PAQUETERIA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MAYO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2,021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69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140" w:right="312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MAYO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0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SEXO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25" w:right="150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Mujeres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11,842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484" w:right="147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Hombres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17,513</w:t>
            </w:r>
          </w:p>
        </w:tc>
      </w:tr>
      <w:tr>
        <w:trPr>
          <w:trHeight w:val="305" w:hRule="exact"/>
        </w:trPr>
        <w:tc>
          <w:tcPr>
            <w:tcW w:w="128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"/>
              <w:ind w:left="1666" w:right="16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Total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4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29,355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8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EDAD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2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menores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(niñez)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3" w:right="7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4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13-30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(juventud)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3" w:right="7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8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Mayores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(adultos)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29,355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Mayores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(tercera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edad)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93" w:right="7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05" w:hRule="exact"/>
        </w:trPr>
        <w:tc>
          <w:tcPr>
            <w:tcW w:w="128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"/>
              <w:ind w:left="1666" w:right="16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Total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4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29,355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7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ETNIA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645" w:right="162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Maya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96" w:right="58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5,631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654" w:right="16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Xinca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680" w:right="6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820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08" w:right="14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Garifuna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35" w:right="72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58</w:t>
            </w:r>
          </w:p>
        </w:tc>
      </w:tr>
      <w:tr>
        <w:trPr>
          <w:trHeight w:val="290" w:hRule="exact"/>
        </w:trPr>
        <w:tc>
          <w:tcPr>
            <w:tcW w:w="1289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688" w:right="167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Otro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7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22,846</w:t>
            </w:r>
          </w:p>
        </w:tc>
      </w:tr>
      <w:tr>
        <w:trPr>
          <w:trHeight w:val="305" w:hRule="exact"/>
        </w:trPr>
        <w:tc>
          <w:tcPr>
            <w:tcW w:w="1289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"/>
              <w:ind w:left="1666" w:right="165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Total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4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29,355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480" w:bottom="280" w:left="1720" w:right="1720"/>
        </w:sectPr>
      </w:pP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87" w:lineRule="exact" w:line="180"/>
        <w:ind w:left="4534" w:right="4537" w:hanging="8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DEPARTAMENTO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OPERACIONES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POSTALES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METAS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FISICAS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ENTREGA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PAQUETERIA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MAYO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2,021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528DD5"/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CODIGO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CENTRO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528DD5"/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lineRule="exact" w:line="60"/>
              <w:ind w:left="625" w:right="6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7"/>
                <w:sz w:val="12"/>
                <w:szCs w:val="12"/>
              </w:rPr>
              <w:t>AGENCIA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0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701" w:right="469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20"/>
                <w:szCs w:val="20"/>
              </w:rPr>
              <w:t>MAYO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92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15"/>
              <w:ind w:left="2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COSTO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MASCULINO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FEMENINO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5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TOTAL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21" w:right="-2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"/>
              <w:ind w:left="1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30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"/>
              <w:ind w:left="1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60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AÑOS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"/>
              <w:ind w:left="2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ADELANTE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5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TOTAL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6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MAYA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5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GARIFUNA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6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XINCA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5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7"/>
              <w:ind w:left="15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TOTAL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45" w:hRule="exact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312" w:right="3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Central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266" w:right="26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12068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326" w:right="32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8264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20332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20332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425" w:right="4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20332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2724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322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43"/>
              <w:ind w:left="228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7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17547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17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20332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16245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Todos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Cuchumatanes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8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16246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Laguna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16247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Salamá,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Baja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Verapaz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16248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Jutiapa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271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271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271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257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271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16249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Aguacatán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8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16250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Chimaltenango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495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495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495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469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495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Quetzaltenángo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926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540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1,466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1,466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1,466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1146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1466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Antigua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Guatemala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532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533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1,065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1,065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1,065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919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1065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Canales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708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574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1,282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1,282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1,282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0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1073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1282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Huehuetenango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404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404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404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404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Laguna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Marcos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488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238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726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726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726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608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726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16259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Tejutla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16260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Retalhuleu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361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Totonicapán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Quiche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Uspantán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58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58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58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Playa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Grande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Ixcán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8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16268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Guastatoya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16271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Lucía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Cotzumalguapa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209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292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292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292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16272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Cuilapa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137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137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137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137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16277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Barberena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87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16278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Chiantla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16283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Ixtatán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16287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Cobán,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Verapaz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232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369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16288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Barrios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142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142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142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16289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Morales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82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82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82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16293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Chiquimula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124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226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226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226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16294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Jalapa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189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189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189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189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17434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Sacatepequez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298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298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298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17435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Rosa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24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24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24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24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17436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Amatitlán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9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17437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Rico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17675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Pueblo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Nuevo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Viñas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7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17676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Concepción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Sololá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38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17677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Union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110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17678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Usumatlan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65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17701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Concepcion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Minas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17708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Fronteras,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Dulce,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Livingston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17786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Puerto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Jose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76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17787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Máquina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21" w:right="3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221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2" w:right="3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350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376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17788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Jerónimo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76" w:right="37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17789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Morazán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76" w:right="37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8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49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17790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Chahal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8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19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88" w:right="28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18420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Escuintla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97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46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143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3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143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194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128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04" w:right="18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143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Blanca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76" w:right="37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07" w:right="40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</w:tr>
      <w:tr>
        <w:trPr>
          <w:trHeight w:val="144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Palmar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99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99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99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8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11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99</w:t>
            </w:r>
          </w:p>
        </w:tc>
      </w:tr>
      <w:tr>
        <w:trPr>
          <w:trHeight w:val="151" w:hRule="exact"/>
        </w:trPr>
        <w:tc>
          <w:tcPr>
            <w:tcW w:w="9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Felipe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0" w:right="3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50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81" w:right="37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4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59" w:right="24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2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7" w:right="419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29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223" w:right="22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0" w:right="34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254" w:right="25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230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80</w:t>
            </w:r>
          </w:p>
        </w:tc>
      </w:tr>
      <w:tr>
        <w:trPr>
          <w:trHeight w:val="187" w:hRule="exact"/>
        </w:trPr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TOTALES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GENERALES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18,588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2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12,274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30,862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40"/>
              <w:ind w:left="245" w:right="23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40"/>
              <w:ind w:left="245" w:right="23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30,862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40"/>
              <w:ind w:left="413" w:right="40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30,862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5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6,288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40"/>
              <w:ind w:left="305" w:right="29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897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23,617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30,862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5840" w:h="12240" w:orient="landscape"/>
          <w:pgMar w:top="1120" w:bottom="280" w:left="1380" w:right="150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Sz w:w="15840" w:h="12240" w:orient="landscape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before="63" w:lineRule="exact" w:line="260"/>
        <w:ind w:left="2370" w:right="2237"/>
      </w:pPr>
      <w:r>
        <w:pict>
          <v:group style="position:absolute;margin-left:356.04pt;margin-top:28.5697pt;width:3pt;height:0pt;mso-position-horizontal-relative:page;mso-position-vertical-relative:paragraph;z-index:-4017" coordorigin="7121,571" coordsize="60,0">
            <v:shape style="position:absolute;left:7121;top:571;width:60;height:0" coordorigin="7121,571" coordsize="60,0" path="m7121,571l7181,571e" filled="f" stroked="t" strokeweight="0.7pt" strokecolor="#000000">
              <v:path arrowok="t"/>
            </v:shape>
            <w10:wrap type="none"/>
          </v:group>
        </w:pic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-2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1"/>
          <w:w w:val="99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L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É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G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-1"/>
          <w:w w:val="99"/>
          <w:sz w:val="24"/>
          <w:szCs w:val="24"/>
        </w:rPr>
        <w:t>F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Depa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ta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t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Op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2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on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1"/>
          <w:w w:val="99"/>
          <w:sz w:val="24"/>
          <w:szCs w:val="24"/>
        </w:rPr>
        <w:t>P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s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tal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before="10"/>
        <w:ind w:left="3812" w:right="3683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nf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ti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idad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y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lineRule="exact" w:line="260"/>
        <w:ind w:left="5249" w:right="5059"/>
      </w:pPr>
      <w:r>
        <w:rPr>
          <w:rFonts w:cs="Garamond" w:hAnsi="Garamond" w:eastAsia="Garamond" w:ascii="Garamond"/>
          <w:b/>
          <w:spacing w:val="1"/>
          <w:w w:val="99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b/>
          <w:spacing w:val="0"/>
          <w:w w:val="99"/>
          <w:position w:val="1"/>
          <w:sz w:val="24"/>
          <w:szCs w:val="24"/>
        </w:rPr>
        <w:t>,</w:t>
      </w:r>
      <w:r>
        <w:rPr>
          <w:rFonts w:cs="Garamond" w:hAnsi="Garamond" w:eastAsia="Garamond" w:ascii="Garamond"/>
          <w:b/>
          <w:spacing w:val="1"/>
          <w:w w:val="99"/>
          <w:position w:val="1"/>
          <w:sz w:val="24"/>
          <w:szCs w:val="24"/>
        </w:rPr>
        <w:t>0</w:t>
      </w:r>
      <w:r>
        <w:rPr>
          <w:rFonts w:cs="Garamond" w:hAnsi="Garamond" w:eastAsia="Garamond" w:ascii="Garamond"/>
          <w:b/>
          <w:spacing w:val="1"/>
          <w:w w:val="99"/>
          <w:position w:val="1"/>
          <w:sz w:val="24"/>
          <w:szCs w:val="24"/>
        </w:rPr>
        <w:t>2</w:t>
      </w:r>
      <w:r>
        <w:rPr>
          <w:rFonts w:cs="Garamond" w:hAnsi="Garamond" w:eastAsia="Garamond" w:ascii="Garamond"/>
          <w:b/>
          <w:spacing w:val="0"/>
          <w:w w:val="100"/>
          <w:position w:val="1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position w:val="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before="1"/>
        <w:ind w:left="4743" w:right="4709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uad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r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-1"/>
          <w:w w:val="100"/>
          <w:sz w:val="24"/>
          <w:szCs w:val="24"/>
        </w:rPr>
        <w:t>N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1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rFonts w:cs="Garamond" w:hAnsi="Garamond" w:eastAsia="Garamond" w:ascii="Garamond"/>
          <w:sz w:val="24"/>
          <w:szCs w:val="24"/>
        </w:rPr>
        <w:jc w:val="center"/>
        <w:spacing w:lineRule="exact" w:line="260"/>
        <w:ind w:left="4251" w:right="4212"/>
      </w:pP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A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ti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v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idad</w:t>
      </w:r>
      <w:r>
        <w:rPr>
          <w:rFonts w:cs="Garamond" w:hAnsi="Garamond" w:eastAsia="Garamond" w:ascii="Garamond"/>
          <w:b/>
          <w:spacing w:val="1"/>
          <w:w w:val="100"/>
          <w:sz w:val="24"/>
          <w:szCs w:val="24"/>
        </w:rPr>
        <w:t>e</w:t>
      </w:r>
      <w:r>
        <w:rPr>
          <w:rFonts w:cs="Garamond" w:hAnsi="Garamond" w:eastAsia="Garamond" w:ascii="Garamond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Diná</w:t>
      </w:r>
      <w:r>
        <w:rPr>
          <w:rFonts w:cs="Garamond" w:hAnsi="Garamond" w:eastAsia="Garamond" w:ascii="Garamond"/>
          <w:b/>
          <w:spacing w:val="-1"/>
          <w:w w:val="99"/>
          <w:sz w:val="24"/>
          <w:szCs w:val="24"/>
        </w:rPr>
        <w:t>m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i</w:t>
      </w:r>
      <w:r>
        <w:rPr>
          <w:rFonts w:cs="Garamond" w:hAnsi="Garamond" w:eastAsia="Garamond" w:ascii="Garamond"/>
          <w:b/>
          <w:spacing w:val="1"/>
          <w:w w:val="99"/>
          <w:sz w:val="24"/>
          <w:szCs w:val="24"/>
        </w:rPr>
        <w:t>c</w:t>
      </w:r>
      <w:r>
        <w:rPr>
          <w:rFonts w:cs="Garamond" w:hAnsi="Garamond" w:eastAsia="Garamond" w:ascii="Garamond"/>
          <w:b/>
          <w:spacing w:val="0"/>
          <w:w w:val="99"/>
          <w:sz w:val="24"/>
          <w:szCs w:val="24"/>
        </w:rPr>
        <w:t>as</w:t>
      </w:r>
      <w:r>
        <w:rPr>
          <w:rFonts w:cs="Garamond" w:hAnsi="Garamond" w:eastAsia="Garamond" w:ascii="Garamond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740" w:bottom="280" w:left="660" w:right="7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5"/>
        <w:ind w:left="460" w:right="148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nsual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80"/>
        <w:ind w:left="280" w:right="-3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31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020" w:bottom="280" w:left="660" w:right="700"/>
          <w:cols w:num="2" w:equalWidth="off">
            <w:col w:w="1465" w:space="306"/>
            <w:col w:w="9109"/>
          </w:cols>
        </w:sectPr>
      </w:pPr>
      <w:r>
        <w:pict>
          <v:shape type="#_x0000_t202" style="position:absolute;margin-left:37.99pt;margin-top:141.41pt;width:534.22pt;height:570.94pt;mso-position-horizontal-relative:page;mso-position-vertical-relative:page;z-index:-40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1" w:hRule="exact"/>
                    </w:trPr>
                    <w:tc>
                      <w:tcPr>
                        <w:tcW w:w="37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36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spacing w:before="30"/>
                          <w:ind w:left="409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ema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iza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ind w:left="690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aci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9" w:right="181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99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9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99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center"/>
                          <w:spacing w:before="30"/>
                          <w:ind w:left="405" w:right="358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99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25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spacing w:before="30"/>
                          <w:ind w:left="309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Garamond" w:hAnsi="Garamond" w:eastAsia="Garamond" w:ascii="Garamond"/>
                            <w:sz w:val="18"/>
                            <w:szCs w:val="18"/>
                          </w:rPr>
                          <w:jc w:val="left"/>
                          <w:ind w:left="472"/>
                        </w:pP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Garamond" w:hAnsi="Garamond" w:eastAsia="Garamond" w:ascii="Garamond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Garamond" w:hAnsi="Garamond" w:eastAsia="Garamond" w:ascii="Garamond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134" w:hRule="exact"/>
                    </w:trPr>
                    <w:tc>
                      <w:tcPr>
                        <w:tcW w:w="3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750" w:right="18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52" w:lineRule="auto" w:line="157"/>
                          <w:ind w:left="1895" w:right="130" w:hanging="15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-1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-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15"/>
                          <w:ind w:left="1933" w:right="3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auto" w:line="275"/>
                          <w:ind w:left="92" w:right="9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adado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ndo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6" w:lineRule="auto" w:line="275"/>
                          <w:ind w:left="191" w:right="19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862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875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021.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2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61.90%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4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224" w:right="230" w:firstLine="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119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374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45"/>
                          <w:ind w:left="179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00"/>
                          <w:ind w:left="2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-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-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-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van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6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adas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140" w:right="14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adado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061" w:right="10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3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24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222" w:right="228" w:hanging="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8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9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352" w:hRule="exact"/>
                    </w:trPr>
                    <w:tc>
                      <w:tcPr>
                        <w:tcW w:w="374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200"/>
                          <w:ind w:left="3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958" w:right="9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3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2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226" w:right="232" w:hanging="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34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-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san</w:t>
                        </w:r>
                      </w:p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532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4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Gua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9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1673" w:right="1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28"/>
                          <w:ind w:left="2288" w:right="72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n.</w:t>
                        </w:r>
                      </w:p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3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52" w:right="39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30"/>
                          <w:ind w:left="1616" w:righ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30"/>
                          <w:ind w:left="1765" w:right="20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24"/>
                          <w:ind w:left="17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3" w:lineRule="auto" w:line="272"/>
                          <w:ind w:left="1643" w:right="51" w:hanging="10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duana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s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8"/>
                          <w:ind w:left="2336" w:right="77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958" w:right="9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3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2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2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226" w:right="231" w:hanging="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88" w:hRule="exact"/>
                    </w:trPr>
                    <w:tc>
                      <w:tcPr>
                        <w:tcW w:w="374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06" w:hRule="exact"/>
                    </w:trPr>
                    <w:tc>
                      <w:tcPr>
                        <w:tcW w:w="374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5" w:right="43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before="5" w:lineRule="atLeast" w:line="220"/>
                          <w:ind w:left="1672" w:right="10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958" w:right="9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3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ind w:left="2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ind w:left="226" w:right="231" w:hanging="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7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788" w:hRule="exact"/>
                    </w:trPr>
                    <w:tc>
                      <w:tcPr>
                        <w:tcW w:w="374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80"/>
                          <w:ind w:left="7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before="30" w:lineRule="auto" w:line="274"/>
                          <w:ind w:left="1708" w:right="115" w:hanging="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U.</w:t>
                        </w:r>
                      </w:p>
                    </w:tc>
                    <w:tc>
                      <w:tcPr>
                        <w:tcW w:w="261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3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020" w:bottom="280" w:left="660" w:right="7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2"/>
        <w:ind w:left="583" w:right="-44"/>
      </w:pPr>
      <w:r>
        <w:pict>
          <v:group style="position:absolute;margin-left:116.52pt;margin-top:-513.934pt;width:0pt;height:570.84pt;mso-position-horizontal-relative:page;mso-position-vertical-relative:paragraph;z-index:-4016" coordorigin="2330,-10279" coordsize="0,11417">
            <v:shape style="position:absolute;left:2330;top:-10279;width:0;height:11417" coordorigin="2330,-10279" coordsize="0,11417" path="m2330,-10279l2330,1138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sectPr>
          <w:type w:val="continuous"/>
          <w:pgSz w:w="12240" w:h="15840"/>
          <w:pgMar w:top="1020" w:bottom="280" w:left="660" w:right="700"/>
          <w:cols w:num="2" w:equalWidth="off">
            <w:col w:w="1194" w:space="882"/>
            <w:col w:w="880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